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已关闭对外远程桌面端口 只开放向日葵</w:t>
      </w:r>
    </w:p>
    <w:p/>
    <w:p>
      <w:pPr>
        <w:numPr>
          <w:ilvl w:val="0"/>
          <w:numId w:val="1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向日葵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外网地址: 112.5.132.203  固定ip二级域名解析:  lifeart.boyofj.cn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lang w:val="en-US" w:eastAsia="zh-CN"/>
        </w:rPr>
        <w:t xml:space="preserve">前端网页:  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"http://lifeart.boyofj.cn:22598/index.html#/login"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8"/>
          <w:rFonts w:ascii="宋体" w:hAnsi="宋体" w:eastAsia="宋体" w:cs="宋体"/>
          <w:sz w:val="24"/>
          <w:szCs w:val="24"/>
        </w:rPr>
        <w:t>http://lifeart.boyofj.cn:22598/index.html#/login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图片地址: 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"http://lifeart.boyofj.cn:22598/upload/image/"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8"/>
          <w:rFonts w:ascii="宋体" w:hAnsi="宋体" w:eastAsia="宋体" w:cs="宋体"/>
          <w:sz w:val="24"/>
          <w:szCs w:val="24"/>
        </w:rPr>
        <w:t>http://lifeart.boyofj.cn:22598/upload/image/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后台服务: 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"http://lifeart.boyofj.cn:22590/doc.html"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8"/>
          <w:rFonts w:ascii="宋体" w:hAnsi="宋体" w:eastAsia="宋体" w:cs="宋体"/>
          <w:sz w:val="24"/>
          <w:szCs w:val="24"/>
        </w:rPr>
        <w:t>http://lifeart.boyofj.cn:2259</w:t>
      </w:r>
      <w:r>
        <w:rPr>
          <w:rStyle w:val="8"/>
          <w:rFonts w:hint="eastAsia" w:ascii="宋体" w:hAnsi="宋体" w:eastAsia="宋体" w:cs="宋体"/>
          <w:sz w:val="24"/>
          <w:szCs w:val="24"/>
          <w:lang w:val="en-US" w:eastAsia="zh-CN"/>
        </w:rPr>
        <w:t>0</w:t>
      </w:r>
      <w:r>
        <w:rPr>
          <w:rStyle w:val="8"/>
          <w:rFonts w:ascii="宋体" w:hAnsi="宋体" w:eastAsia="宋体" w:cs="宋体"/>
          <w:sz w:val="24"/>
          <w:szCs w:val="24"/>
        </w:rPr>
        <w:t>/</w:t>
      </w:r>
      <w:r>
        <w:rPr>
          <w:rStyle w:val="8"/>
          <w:rFonts w:hint="eastAsia" w:ascii="宋体" w:hAnsi="宋体" w:eastAsia="宋体" w:cs="宋体"/>
          <w:sz w:val="24"/>
          <w:szCs w:val="24"/>
          <w:lang w:val="en-US" w:eastAsia="zh-CN"/>
        </w:rPr>
        <w:t>doc.html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物理本机: 10.0.0.1 外网ip为: 192.168.2.55 [新服务器]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虚拟机01  ip地址为 10.0.0.2  数据库服务器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2、虚拟机与主机映射：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添加： netsh interface portproxy add v4tov4 listenport=&lt;本地端口&gt; listenaddress=&lt;本地端口&gt;  connectaddress=&lt;虚拟机地址&gt; connectport=&lt;虚拟机端口&gt; protocol=tcp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删除： netsh interface portproxy delete v4tov4 listenport=&lt;本地端口&gt; listenaddress=&lt;本地端口&gt;   protocol=tcp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查看： netsh interface portproxy show all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说明：虚拟机防火墙、物理机防火墙均须允许通过对应端口才能访问生效；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例如：已映射： 10.0.0.5:3389  &lt;====&gt; 192.168.2.55:2238，现在在本机可以使用 192.168.2.55:2238， 10.0.0.5:3389 访问远程主机10.0.0.5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3、磁盘说明：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ab/>
      </w:r>
      <w:r>
        <w:rPr>
          <w:rFonts w:hint="default"/>
          <w:lang w:val="en-US" w:eastAsia="zh-CN"/>
        </w:rPr>
        <w:t>虚拟机C盘为系统盘，D盘位数据盘；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问题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1:  </w:t>
      </w:r>
      <w:r>
        <w:rPr>
          <w:rFonts w:hint="eastAsia"/>
          <w:color w:val="FF0000"/>
          <w:lang w:val="en-US" w:eastAsia="zh-CN"/>
        </w:rPr>
        <w:t>Nginx安装在物理机【才有外网请求 进行分发】</w:t>
      </w:r>
      <w:r>
        <w:rPr>
          <w:rFonts w:hint="eastAsia"/>
          <w:lang w:val="en-US" w:eastAsia="zh-CN"/>
        </w:rPr>
        <w:t xml:space="preserve"> 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还是虚拟机（1个数据库服务 3个web服务）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2: 虚拟机的windows操作系统 需要激活吗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3: 物理机的文件共享给 虚拟机复制使用 【共享文件夹的方式】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启用guest来宾账户 设置密码 --- </w:t>
      </w:r>
    </w:p>
    <w:p>
      <w:pPr>
        <w:numPr>
          <w:ilvl w:val="0"/>
          <w:numId w:val="0"/>
        </w:numPr>
        <w:ind w:firstLine="210" w:firstLineChars="100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映射网络驱动器 --- 打勾登录时重新连接 【输入账号与密码 保存凭证uploadImage】 </w:t>
      </w:r>
    </w:p>
    <w:p>
      <w:pPr>
        <w:numPr>
          <w:ilvl w:val="0"/>
          <w:numId w:val="0"/>
        </w:numPr>
        <w:ind w:firstLine="210" w:firstLineChars="10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电脑重新登录后 使用保存的账号与密码 自动重新连接【否则反复输入账户与密码】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Hyper-V管理器</w:t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如何启用 hyper-v 服务器 【windows server 2019 标准版】？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960" cy="2054225"/>
            <wp:effectExtent l="0" t="0" r="508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开机自启动 【随着物理机启动 web服务比数据库晚10秒】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290322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配置文件夹共享: </w:t>
      </w:r>
    </w:p>
    <w:p>
      <w:pPr>
        <w:numPr>
          <w:ilvl w:val="0"/>
          <w:numId w:val="2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先在 物理机 选中文件夹 启用高级共享 -- 权限为everyone 安全也添加everyone</w:t>
      </w:r>
    </w:p>
    <w:p>
      <w:pPr>
        <w:numPr>
          <w:ilvl w:val="0"/>
          <w:numId w:val="2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更改高级共享设置 --- 创建共享用户 赋予读写权限【图片共享】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770" cy="3987800"/>
            <wp:effectExtent l="0" t="0" r="127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2"/>
        </w:numPr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虚拟机 </w:t>
      </w:r>
      <w:r>
        <w:rPr>
          <w:rFonts w:hint="eastAsia"/>
          <w:b/>
          <w:bCs/>
          <w:color w:val="0000FF"/>
          <w:lang w:val="en-US" w:eastAsia="zh-CN"/>
        </w:rPr>
        <w:t>中也更改高级共享设置 -- 就可以看到共享文件夹 【可映射网络驱动器】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2405" cy="3169285"/>
            <wp:effectExtent l="0" t="0" r="63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上传图片 写入物理主机的</w:t>
      </w:r>
      <w:r>
        <w:rPr>
          <w:rFonts w:hint="eastAsia"/>
          <w:b/>
          <w:bCs/>
          <w:color w:val="FF0000"/>
          <w:lang w:val="en-US" w:eastAsia="zh-CN"/>
        </w:rPr>
        <w:t>共享文件夹</w:t>
      </w:r>
      <w:r>
        <w:rPr>
          <w:rFonts w:hint="eastAsia"/>
          <w:lang w:val="en-US" w:eastAsia="zh-CN"/>
        </w:rPr>
        <w:t xml:space="preserve"> 【通过映射网络驱动器 不登录可以吗？】</w:t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2094230"/>
            <wp:effectExtent l="0" t="0" r="4445" b="8890"/>
            <wp:docPr id="14" name="图片 14" descr="f9c4304dc00729ae843ff93bdefa2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9c4304dc00729ae843ff93bdefa2d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方法1: 不注册成服务 --- 通过starup.bat 开启 --- 就拥有创建权限 【虚拟机自动保存快照】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每次更新后 保存快照 ---- 映射器路径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方法2: 注册成服务 --- 通过配置Administrator账号 【tomcat9.exe 最高权限】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同时把路径改为 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"\\\\10.0.0.1\\leifeng"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8"/>
          <w:rFonts w:hint="eastAsia"/>
          <w:lang w:val="en-US" w:eastAsia="zh-CN"/>
        </w:rPr>
        <w:t>\\10.0.0.1\leifeng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【映射驱动器无法访问成功】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同步推断 --- 数据库备份 局域网另外一天电脑【专门的访问账号与密码】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1369695"/>
            <wp:effectExtent l="0" t="0" r="5715" b="190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同时把备份文件夹 改为 \\10.0.0.1\99AutoBackup 【映射驱动器无法访问成功】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Windows server 2012 安装 mssql 2012 r2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注意: </w:t>
      </w:r>
      <w:r>
        <w:rPr>
          <w:rFonts w:hint="eastAsia"/>
          <w:b/>
          <w:bCs/>
          <w:color w:val="FF0000"/>
          <w:lang w:val="en-US" w:eastAsia="zh-CN"/>
        </w:rPr>
        <w:t>必须联网安装mssql 2012 r2 或 提前打好补打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"https://blog.51cto.com/abool/1572831?xiangguantuijian&amp;02"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8"/>
          <w:rFonts w:hint="eastAsia"/>
          <w:lang w:val="en-US" w:eastAsia="zh-CN"/>
        </w:rPr>
        <w:t>https://blog.51cto.com/abool/1572831?xiangguantuijian&amp;02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b/>
          <w:bCs/>
          <w:color w:val="FF0000"/>
          <w:lang w:val="en-US" w:eastAsia="zh-CN"/>
        </w:rPr>
        <w:t>安装教程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ascii="Arial" w:hAnsi="Arial" w:eastAsia="Arial" w:cs="Arial"/>
          <w:i w:val="0"/>
          <w:iCs w:val="0"/>
          <w:caps w:val="0"/>
          <w:color w:val="4D4D4D"/>
          <w:spacing w:val="0"/>
          <w:sz w:val="19"/>
          <w:szCs w:val="19"/>
          <w:shd w:val="clear" w:fill="FFFFFF"/>
        </w:rPr>
        <w:t>今天，在安装SQL Server 2012 NetFx3 报错 Enabling OS feature 'NetFx3'，其实这是安装.net3.5失败的提示。其实windows2012R2早带有.net3.5的程序，不需要额外下载。只需要添加功能.net3.5，问题解决。</w:t>
      </w:r>
    </w:p>
    <w:p>
      <w:pPr>
        <w:numPr>
          <w:ilvl w:val="0"/>
          <w:numId w:val="0"/>
        </w:num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43600" cy="4171950"/>
            <wp:effectExtent l="0" t="0" r="0" b="381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81700" cy="4257675"/>
            <wp:effectExtent l="0" t="0" r="7620" b="952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装载iso镜像 D:\sources\sxs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914900" cy="1539240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2291080"/>
            <wp:effectExtent l="0" t="0" r="1905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程序与功能 配置安装路径后 选择卸载全部 --- 后重新安装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4446905"/>
            <wp:effectExtent l="0" t="0" r="444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44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密钥选择: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8G 16G内存</w:t>
      </w:r>
    </w:p>
    <w:p>
      <w:pPr>
        <w:numPr>
          <w:ilvl w:val="0"/>
          <w:numId w:val="0"/>
        </w:numPr>
        <w:spacing w:after="240" w:afterAutospacing="0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shd w:val="clear" w:fill="FFFFFF"/>
        </w:rPr>
        <w:t>MICROSOFT SQL SERVER 2012 标准版激活码序列号: YFC4R-BRRWB-TVP9Y-6WJQ9-MCJQ7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24G 48G 内存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shd w:val="clear" w:fill="FFFFFF"/>
        </w:rPr>
        <w:t>MICROSOFT SQL SERVER 2012 企业服务器版/CAL版激活码序列号: 748RB-X4T6B-MRM7V-RTVFF-CHC8H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olor w:val="333333"/>
          <w:spacing w:val="0"/>
          <w:sz w:val="19"/>
          <w:szCs w:val="19"/>
          <w:shd w:val="clear" w:fill="FFFFFF"/>
          <w:lang w:val="en-US" w:eastAsia="zh-CN"/>
        </w:rPr>
        <w:t>R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shd w:val="clear" w:fill="FFFFFF"/>
          <w:lang w:val="en-US" w:eastAsia="zh-CN"/>
        </w:rPr>
        <w:t>edis注册服务</w:t>
      </w:r>
    </w:p>
    <w:p>
      <w:pP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19"/>
          <w:szCs w:val="19"/>
          <w:shd w:val="clear" w:fill="FFFFFF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激活windows server 2012系统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ascii="Arial" w:hAnsi="Arial" w:eastAsia="宋体" w:cs="Arial"/>
          <w:i w:val="0"/>
          <w:iCs w:val="0"/>
          <w:caps w:val="0"/>
          <w:color w:val="6E6E6E"/>
          <w:spacing w:val="0"/>
          <w:sz w:val="21"/>
          <w:szCs w:val="21"/>
          <w:shd w:val="clear" w:fill="FFFFFF"/>
        </w:rPr>
      </w:pPr>
      <w:r>
        <w:rPr>
          <w:rFonts w:ascii="Arial" w:hAnsi="Arial" w:eastAsia="宋体" w:cs="Arial"/>
          <w:i w:val="0"/>
          <w:iCs w:val="0"/>
          <w:caps w:val="0"/>
          <w:color w:val="6E6E6E"/>
          <w:spacing w:val="0"/>
          <w:sz w:val="21"/>
          <w:szCs w:val="21"/>
          <w:shd w:val="clear" w:fill="FFFFFF"/>
        </w:rPr>
        <w:t>依次执行下面的命令，分别表示安装windows server 201</w:t>
      </w:r>
      <w:r>
        <w:rPr>
          <w:rFonts w:hint="eastAsia" w:ascii="Arial" w:hAnsi="Arial" w:eastAsia="宋体" w:cs="Arial"/>
          <w:i w:val="0"/>
          <w:iCs w:val="0"/>
          <w:caps w:val="0"/>
          <w:color w:val="6E6E6E"/>
          <w:spacing w:val="0"/>
          <w:sz w:val="21"/>
          <w:szCs w:val="21"/>
          <w:shd w:val="clear" w:fill="FFFFFF"/>
          <w:lang w:val="en-US" w:eastAsia="zh-CN"/>
        </w:rPr>
        <w:t>2</w:t>
      </w:r>
      <w:r>
        <w:rPr>
          <w:rFonts w:ascii="Arial" w:hAnsi="Arial" w:eastAsia="宋体" w:cs="Arial"/>
          <w:i w:val="0"/>
          <w:iCs w:val="0"/>
          <w:caps w:val="0"/>
          <w:color w:val="6E6E6E"/>
          <w:spacing w:val="0"/>
          <w:sz w:val="21"/>
          <w:szCs w:val="21"/>
          <w:shd w:val="clear" w:fill="FFFFFF"/>
        </w:rPr>
        <w:t>密钥，设置kms服务器，激活windows server 201</w:t>
      </w:r>
      <w:r>
        <w:rPr>
          <w:rFonts w:hint="eastAsia" w:ascii="Arial" w:hAnsi="Arial" w:eastAsia="宋体" w:cs="Arial"/>
          <w:i w:val="0"/>
          <w:iCs w:val="0"/>
          <w:caps w:val="0"/>
          <w:color w:val="6E6E6E"/>
          <w:spacing w:val="0"/>
          <w:sz w:val="21"/>
          <w:szCs w:val="21"/>
          <w:shd w:val="clear" w:fill="FFFFFF"/>
          <w:lang w:val="en-US" w:eastAsia="zh-CN"/>
        </w:rPr>
        <w:t>2</w:t>
      </w:r>
      <w:r>
        <w:rPr>
          <w:rFonts w:ascii="Arial" w:hAnsi="Arial" w:eastAsia="宋体" w:cs="Arial"/>
          <w:i w:val="0"/>
          <w:iCs w:val="0"/>
          <w:caps w:val="0"/>
          <w:color w:val="6E6E6E"/>
          <w:spacing w:val="0"/>
          <w:sz w:val="21"/>
          <w:szCs w:val="21"/>
          <w:shd w:val="clear" w:fill="FFFFFF"/>
        </w:rPr>
        <w:t>系统，查询激活状态，kms激活一般180天，到期后再次激活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="Arial" w:hAnsi="Arial" w:eastAsia="宋体" w:cs="Arial"/>
          <w:i w:val="0"/>
          <w:iCs w:val="0"/>
          <w:caps w:val="0"/>
          <w:color w:val="6E6E6E"/>
          <w:spacing w:val="0"/>
          <w:sz w:val="21"/>
          <w:szCs w:val="21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Arial" w:hAnsi="Arial" w:cs="Arial" w:eastAsiaTheme="minorEastAsia"/>
          <w:i w:val="0"/>
          <w:iCs w:val="0"/>
          <w:caps w:val="0"/>
          <w:color w:val="6E6E6E"/>
          <w:spacing w:val="0"/>
          <w:sz w:val="21"/>
          <w:szCs w:val="21"/>
          <w:lang w:val="en-US" w:eastAsia="zh-CN"/>
        </w:rPr>
      </w:pPr>
      <w:r>
        <w:rPr>
          <w:rStyle w:val="7"/>
          <w:rFonts w:hint="default" w:ascii="Arial" w:hAnsi="Arial" w:cs="Arial"/>
          <w:i w:val="0"/>
          <w:iCs w:val="0"/>
          <w:caps w:val="0"/>
          <w:color w:val="6E6E6E"/>
          <w:spacing w:val="0"/>
          <w:sz w:val="21"/>
          <w:szCs w:val="21"/>
          <w:shd w:val="clear" w:fill="FFFFFF"/>
        </w:rPr>
        <w:t>kms密钥激活步骤：</w:t>
      </w:r>
      <w:r>
        <w:rPr>
          <w:rStyle w:val="7"/>
          <w:rFonts w:hint="eastAsia" w:ascii="Arial" w:hAnsi="Arial" w:cs="Arial"/>
          <w:i w:val="0"/>
          <w:iCs w:val="0"/>
          <w:caps w:val="0"/>
          <w:color w:val="6E6E6E"/>
          <w:spacing w:val="0"/>
          <w:sz w:val="21"/>
          <w:szCs w:val="21"/>
          <w:shd w:val="clear" w:fill="FFFFFF"/>
          <w:lang w:eastAsia="zh-CN"/>
        </w:rPr>
        <w:t>【</w:t>
      </w:r>
      <w:r>
        <w:rPr>
          <w:rStyle w:val="7"/>
          <w:rFonts w:hint="eastAsia" w:ascii="Arial" w:hAnsi="Arial" w:cs="Arial"/>
          <w:i w:val="0"/>
          <w:iCs w:val="0"/>
          <w:caps w:val="0"/>
          <w:color w:val="6E6E6E"/>
          <w:spacing w:val="0"/>
          <w:sz w:val="21"/>
          <w:szCs w:val="21"/>
          <w:shd w:val="clear" w:fill="FFFFFF"/>
          <w:lang w:val="en-US" w:eastAsia="zh-CN"/>
        </w:rPr>
        <w:t>用ping命令 判断</w:t>
      </w:r>
      <w:r>
        <w:rPr>
          <w:rFonts w:ascii="Arial" w:hAnsi="Arial" w:eastAsia="宋体" w:cs="Arial"/>
          <w:i w:val="0"/>
          <w:iCs w:val="0"/>
          <w:caps w:val="0"/>
          <w:color w:val="6E6E6E"/>
          <w:spacing w:val="0"/>
          <w:sz w:val="21"/>
          <w:szCs w:val="21"/>
          <w:shd w:val="clear" w:fill="FFFFFF"/>
        </w:rPr>
        <w:t xml:space="preserve">kms.dwhd.org </w:t>
      </w:r>
      <w:r>
        <w:rPr>
          <w:rFonts w:hint="eastAsia" w:ascii="Arial" w:hAnsi="Arial" w:eastAsia="宋体" w:cs="Arial"/>
          <w:i w:val="0"/>
          <w:iCs w:val="0"/>
          <w:caps w:val="0"/>
          <w:color w:val="6E6E6E"/>
          <w:spacing w:val="0"/>
          <w:sz w:val="21"/>
          <w:szCs w:val="21"/>
          <w:shd w:val="clear" w:fill="FFFFFF"/>
          <w:lang w:val="en-US" w:eastAsia="zh-CN"/>
        </w:rPr>
        <w:t>服务器是否</w:t>
      </w:r>
      <w:r>
        <w:rPr>
          <w:rFonts w:ascii="Arial" w:hAnsi="Arial" w:eastAsia="宋体" w:cs="Arial"/>
          <w:i w:val="0"/>
          <w:iCs w:val="0"/>
          <w:caps w:val="0"/>
          <w:color w:val="6E6E6E"/>
          <w:spacing w:val="0"/>
          <w:sz w:val="21"/>
          <w:szCs w:val="21"/>
          <w:shd w:val="clear" w:fill="FFFFFF"/>
        </w:rPr>
        <w:t>有效</w:t>
      </w:r>
      <w:r>
        <w:rPr>
          <w:rFonts w:hint="eastAsia" w:ascii="Arial" w:hAnsi="Arial" w:eastAsia="宋体" w:cs="Arial"/>
          <w:i w:val="0"/>
          <w:iCs w:val="0"/>
          <w:caps w:val="0"/>
          <w:color w:val="6E6E6E"/>
          <w:spacing w:val="0"/>
          <w:sz w:val="21"/>
          <w:szCs w:val="21"/>
          <w:shd w:val="clear" w:fill="FFFFFF"/>
          <w:lang w:eastAsia="zh-CN"/>
        </w:rPr>
        <w:t>】</w:t>
      </w:r>
      <w:r>
        <w:rPr>
          <w:rStyle w:val="7"/>
          <w:rFonts w:hint="eastAsia" w:ascii="Arial" w:hAnsi="Arial" w:cs="Arial"/>
          <w:i w:val="0"/>
          <w:iCs w:val="0"/>
          <w:caps w:val="0"/>
          <w:color w:val="6E6E6E"/>
          <w:spacing w:val="0"/>
          <w:sz w:val="21"/>
          <w:szCs w:val="21"/>
          <w:shd w:val="clear" w:fill="FFFFFF"/>
          <w:lang w:val="en-US" w:eastAsia="zh-CN"/>
        </w:rPr>
        <w:t xml:space="preserve"> 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="Arial" w:hAnsi="Arial" w:cs="Arial"/>
          <w:i w:val="0"/>
          <w:iCs w:val="0"/>
          <w:caps w:val="0"/>
          <w:color w:val="6E6E6E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6E6E6E"/>
          <w:spacing w:val="0"/>
          <w:sz w:val="21"/>
          <w:szCs w:val="21"/>
          <w:shd w:val="clear" w:fill="FFFFFF"/>
        </w:rPr>
        <w:t>按下windows+x打开快捷菜单，选择命令提示符(管理员)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="Arial" w:hAnsi="Arial" w:cs="Arial"/>
          <w:i w:val="0"/>
          <w:iCs w:val="0"/>
          <w:caps w:val="0"/>
          <w:color w:val="6E6E6E"/>
          <w:spacing w:val="0"/>
          <w:sz w:val="21"/>
          <w:szCs w:val="21"/>
        </w:rPr>
      </w:pPr>
      <w:r>
        <w:rPr>
          <w:rFonts w:hint="default" w:ascii="Arial" w:hAnsi="Arial" w:cs="Arial"/>
          <w:i w:val="0"/>
          <w:iCs w:val="0"/>
          <w:caps w:val="0"/>
          <w:color w:val="6E6E6E"/>
          <w:spacing w:val="0"/>
          <w:sz w:val="21"/>
          <w:szCs w:val="21"/>
          <w:shd w:val="clear" w:fill="FFFFFF"/>
        </w:rPr>
        <w:t>slmgr /ipk D2N9P-3P6X9-2R39C-7RTCD-MDVJX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="Arial" w:hAnsi="Arial" w:cs="Arial" w:eastAsiaTheme="minorEastAsia"/>
          <w:i w:val="0"/>
          <w:iCs w:val="0"/>
          <w:caps w:val="0"/>
          <w:color w:val="6E6E6E"/>
          <w:spacing w:val="0"/>
          <w:sz w:val="21"/>
          <w:szCs w:val="21"/>
          <w:lang w:val="en-US" w:eastAsia="zh-CN"/>
        </w:rPr>
      </w:pPr>
      <w:r>
        <w:rPr>
          <w:rFonts w:hint="default" w:ascii="Arial" w:hAnsi="Arial" w:cs="Arial"/>
          <w:i w:val="0"/>
          <w:iCs w:val="0"/>
          <w:caps w:val="0"/>
          <w:color w:val="6E6E6E"/>
          <w:spacing w:val="0"/>
          <w:sz w:val="21"/>
          <w:szCs w:val="21"/>
          <w:shd w:val="clear" w:fill="FFFFFF"/>
        </w:rPr>
        <w:t xml:space="preserve">slmgr /skms </w:t>
      </w:r>
      <w:r>
        <w:rPr>
          <w:rFonts w:ascii="Arial" w:hAnsi="Arial" w:eastAsia="宋体" w:cs="Arial"/>
          <w:i w:val="0"/>
          <w:iCs w:val="0"/>
          <w:caps w:val="0"/>
          <w:color w:val="6E6E6E"/>
          <w:spacing w:val="0"/>
          <w:sz w:val="21"/>
          <w:szCs w:val="21"/>
          <w:shd w:val="clear" w:fill="FFFFFF"/>
        </w:rPr>
        <w:t>dwhd</w:t>
      </w:r>
      <w:r>
        <w:rPr>
          <w:rFonts w:hint="default" w:ascii="Arial" w:hAnsi="Arial" w:cs="Arial"/>
          <w:i w:val="0"/>
          <w:iCs w:val="0"/>
          <w:caps w:val="0"/>
          <w:color w:val="6E6E6E"/>
          <w:spacing w:val="0"/>
          <w:sz w:val="21"/>
          <w:szCs w:val="21"/>
          <w:shd w:val="clear" w:fill="FFFFFF"/>
        </w:rPr>
        <w:t>..org</w:t>
      </w:r>
      <w:r>
        <w:rPr>
          <w:rFonts w:hint="eastAsia" w:ascii="Arial" w:hAnsi="Arial" w:cs="Arial"/>
          <w:i w:val="0"/>
          <w:iCs w:val="0"/>
          <w:caps w:val="0"/>
          <w:color w:val="6E6E6E"/>
          <w:spacing w:val="0"/>
          <w:sz w:val="21"/>
          <w:szCs w:val="21"/>
          <w:shd w:val="clear" w:fill="FFFFFF"/>
          <w:lang w:val="en-US" w:eastAsia="zh-CN"/>
        </w:rPr>
        <w:t xml:space="preserve"> //kms服务器有效 2021-09-17激活2次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="Arial" w:hAnsi="Arial" w:cs="Arial" w:eastAsiaTheme="minorEastAsia"/>
          <w:i w:val="0"/>
          <w:iCs w:val="0"/>
          <w:caps w:val="0"/>
          <w:color w:val="6E6E6E"/>
          <w:spacing w:val="0"/>
          <w:sz w:val="21"/>
          <w:szCs w:val="21"/>
          <w:lang w:val="en-US" w:eastAsia="zh-CN"/>
        </w:rPr>
      </w:pPr>
      <w:r>
        <w:rPr>
          <w:rFonts w:hint="default" w:ascii="Arial" w:hAnsi="Arial" w:cs="Arial"/>
          <w:i w:val="0"/>
          <w:iCs w:val="0"/>
          <w:caps w:val="0"/>
          <w:color w:val="6E6E6E"/>
          <w:spacing w:val="0"/>
          <w:sz w:val="21"/>
          <w:szCs w:val="21"/>
          <w:shd w:val="clear" w:fill="FFFFFF"/>
        </w:rPr>
        <w:t>slmgr /ato</w:t>
      </w:r>
      <w:r>
        <w:rPr>
          <w:rFonts w:hint="eastAsia" w:ascii="Arial" w:hAnsi="Arial" w:cs="Arial"/>
          <w:i w:val="0"/>
          <w:iCs w:val="0"/>
          <w:caps w:val="0"/>
          <w:color w:val="6E6E6E"/>
          <w:spacing w:val="0"/>
          <w:sz w:val="21"/>
          <w:szCs w:val="21"/>
          <w:shd w:val="clear" w:fill="FFFFFF"/>
          <w:lang w:val="en-US" w:eastAsia="zh-CN"/>
        </w:rPr>
        <w:t xml:space="preserve"> //</w:t>
      </w:r>
      <w:r>
        <w:rPr>
          <w:rFonts w:hint="eastAsia" w:ascii="Arial" w:hAnsi="Arial" w:cs="Arial"/>
          <w:b/>
          <w:bCs/>
          <w:i w:val="0"/>
          <w:iCs w:val="0"/>
          <w:caps w:val="0"/>
          <w:color w:val="FF0000"/>
          <w:spacing w:val="0"/>
          <w:sz w:val="21"/>
          <w:szCs w:val="21"/>
          <w:shd w:val="clear" w:fill="FFFFFF"/>
          <w:lang w:val="en-US" w:eastAsia="zh-CN"/>
        </w:rPr>
        <w:t>可以注册成功--但是必须联网【且每半年激活一次】</w:t>
      </w:r>
    </w:p>
    <w:p>
      <w:pPr>
        <w:bidi w:val="0"/>
        <w:rPr>
          <w:rFonts w:hint="default" w:eastAsia="宋体"/>
          <w:lang w:val="en-US" w:eastAsia="zh-CN"/>
        </w:rPr>
      </w:pPr>
      <w:r>
        <w:rPr>
          <w:rFonts w:ascii="Arial" w:hAnsi="Arial" w:eastAsia="宋体" w:cs="Arial"/>
          <w:i w:val="0"/>
          <w:iCs w:val="0"/>
          <w:caps w:val="0"/>
          <w:color w:val="6E6E6E"/>
          <w:spacing w:val="0"/>
          <w:sz w:val="21"/>
          <w:szCs w:val="21"/>
          <w:shd w:val="clear" w:fill="FFFFFF"/>
        </w:rPr>
        <w:t>slmgr /xpr</w:t>
      </w:r>
      <w:r>
        <w:rPr>
          <w:rFonts w:hint="eastAsia" w:ascii="Arial" w:hAnsi="Arial" w:eastAsia="宋体" w:cs="Arial"/>
          <w:i w:val="0"/>
          <w:iCs w:val="0"/>
          <w:caps w:val="0"/>
          <w:color w:val="6E6E6E"/>
          <w:spacing w:val="0"/>
          <w:sz w:val="21"/>
          <w:szCs w:val="21"/>
          <w:shd w:val="clear" w:fill="FFFFFF"/>
          <w:lang w:val="en-US" w:eastAsia="zh-CN"/>
        </w:rPr>
        <w:t xml:space="preserve"> //查看过期时间 批量激活</w:t>
      </w:r>
    </w:p>
    <w:p>
      <w:pPr>
        <w:bidi w:val="0"/>
        <w:rPr>
          <w:rFonts w:hint="eastAsia"/>
        </w:rPr>
      </w:pPr>
    </w:p>
    <w:p>
      <w:pPr>
        <w:bidi w:val="0"/>
        <w:rPr>
          <w:rFonts w:hint="eastAsia" w:eastAsia="宋体"/>
          <w:lang w:val="en-US" w:eastAsia="zh-CN"/>
        </w:rPr>
      </w:pPr>
      <w:r>
        <w:rPr>
          <w:rFonts w:ascii="Arial" w:hAnsi="Arial" w:eastAsia="宋体" w:cs="Arial"/>
          <w:i w:val="0"/>
          <w:iCs w:val="0"/>
          <w:caps w:val="0"/>
          <w:color w:val="6E6E6E"/>
          <w:spacing w:val="0"/>
          <w:sz w:val="21"/>
          <w:szCs w:val="21"/>
          <w:shd w:val="clear" w:fill="FFFFFF"/>
        </w:rPr>
        <w:t>kms.dwhd.org 有效</w:t>
      </w:r>
      <w:r>
        <w:rPr>
          <w:rFonts w:hint="eastAsia" w:ascii="Arial" w:hAnsi="Arial" w:eastAsia="宋体" w:cs="Arial"/>
          <w:i w:val="0"/>
          <w:iCs w:val="0"/>
          <w:caps w:val="0"/>
          <w:color w:val="6E6E6E"/>
          <w:spacing w:val="0"/>
          <w:sz w:val="21"/>
          <w:szCs w:val="21"/>
          <w:shd w:val="clear" w:fill="FFFFFF"/>
          <w:lang w:val="en-US" w:eastAsia="zh-CN"/>
        </w:rPr>
        <w:t xml:space="preserve"> 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br w:type="page"/>
      </w:r>
    </w:p>
    <w:p>
      <w:pPr>
        <w:pStyle w:val="3"/>
        <w:bidi w:val="0"/>
        <w:rPr>
          <w:rFonts w:hint="default" w:eastAsia="黑体"/>
          <w:lang w:val="en-US" w:eastAsia="zh-CN"/>
        </w:rPr>
      </w:pPr>
      <w:bookmarkStart w:id="0" w:name="_GoBack"/>
      <w:r>
        <w:rPr>
          <w:rFonts w:hint="eastAsia"/>
        </w:rPr>
        <w:t>解决Hyper-V虚拟机</w:t>
      </w:r>
      <w:r>
        <w:rPr>
          <w:rFonts w:hint="eastAsia"/>
          <w:b/>
          <w:bCs w:val="0"/>
          <w:color w:val="FF0000"/>
        </w:rPr>
        <w:t>无法上网</w:t>
      </w:r>
      <w:r>
        <w:rPr>
          <w:rFonts w:hint="eastAsia"/>
          <w:b/>
          <w:bCs w:val="0"/>
          <w:color w:val="FF0000"/>
          <w:lang w:val="en-US" w:eastAsia="zh-CN"/>
        </w:rPr>
        <w:t xml:space="preserve"> 通过共享主机网卡</w:t>
      </w:r>
    </w:p>
    <w:bookmarkEnd w:id="0"/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"https://jingyan.baidu.com/article/4853e1e578f96b1908f72674.html"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8"/>
          <w:rFonts w:hint="eastAsia"/>
          <w:lang w:val="en-US" w:eastAsia="zh-CN"/>
        </w:rPr>
        <w:t>https://jingyan.baidu.com/article/4853e1e578f96b1908f72674.html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b/>
          <w:bCs/>
          <w:color w:val="FF0000"/>
          <w:lang w:val="en-US" w:eastAsia="zh-CN"/>
        </w:rPr>
        <w:t>内部ip自动获取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选择 </w:t>
      </w:r>
      <w:r>
        <w:rPr>
          <w:rFonts w:hint="eastAsia"/>
          <w:b/>
          <w:bCs/>
          <w:color w:val="FF0000"/>
          <w:lang w:val="en-US" w:eastAsia="zh-CN"/>
        </w:rPr>
        <w:t>可以上网的网卡</w:t>
      </w:r>
      <w:r>
        <w:rPr>
          <w:rFonts w:hint="eastAsia"/>
          <w:lang w:val="en-US" w:eastAsia="zh-CN"/>
        </w:rPr>
        <w:t xml:space="preserve"> 进行共享 --- 并选择 虚拟交互机（内部通信）</w:t>
      </w:r>
      <w:r>
        <w:rPr>
          <w:rFonts w:hint="eastAsia"/>
          <w:b/>
          <w:bCs/>
          <w:color w:val="FF0000"/>
          <w:lang w:val="en-US" w:eastAsia="zh-CN"/>
        </w:rPr>
        <w:t>不会断开网络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内部网段与地址 可以自有定义【通过共享主机网卡 转发实现吧】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040" cy="3515360"/>
            <wp:effectExtent l="0" t="0" r="0" b="5080"/>
            <wp:docPr id="11" name="图片 11" descr="16318615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31861504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771900"/>
            <wp:effectExtent l="0" t="0" r="4445" b="762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</w:p>
    <w:p>
      <w:r>
        <w:drawing>
          <wp:inline distT="0" distB="0" distL="114300" distR="114300">
            <wp:extent cx="635" cy="0"/>
            <wp:effectExtent l="0" t="0" r="0" b="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5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5116195"/>
            <wp:effectExtent l="0" t="0" r="635" b="444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11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FA8A9B"/>
    <w:multiLevelType w:val="singleLevel"/>
    <w:tmpl w:val="BDFA8A9B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722DCAE7"/>
    <w:multiLevelType w:val="singleLevel"/>
    <w:tmpl w:val="722DCAE7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BD0BA7"/>
    <w:rsid w:val="017009EA"/>
    <w:rsid w:val="02B10447"/>
    <w:rsid w:val="0B0C6731"/>
    <w:rsid w:val="0C2F71CC"/>
    <w:rsid w:val="0F1D2C56"/>
    <w:rsid w:val="10487F57"/>
    <w:rsid w:val="10563B1F"/>
    <w:rsid w:val="16A14006"/>
    <w:rsid w:val="17DC5B8A"/>
    <w:rsid w:val="1CD87A99"/>
    <w:rsid w:val="21A501EA"/>
    <w:rsid w:val="230F7140"/>
    <w:rsid w:val="234E03FA"/>
    <w:rsid w:val="24383B15"/>
    <w:rsid w:val="24773F32"/>
    <w:rsid w:val="2547661C"/>
    <w:rsid w:val="27E60C90"/>
    <w:rsid w:val="3200096B"/>
    <w:rsid w:val="331A52C6"/>
    <w:rsid w:val="341B795E"/>
    <w:rsid w:val="39CE4F24"/>
    <w:rsid w:val="41CC3042"/>
    <w:rsid w:val="43A736DA"/>
    <w:rsid w:val="44C14EB3"/>
    <w:rsid w:val="461528BC"/>
    <w:rsid w:val="47BC4C07"/>
    <w:rsid w:val="48FF7539"/>
    <w:rsid w:val="4FFC0771"/>
    <w:rsid w:val="50DF46B4"/>
    <w:rsid w:val="53E16FA1"/>
    <w:rsid w:val="553E7040"/>
    <w:rsid w:val="558426C6"/>
    <w:rsid w:val="564E35B1"/>
    <w:rsid w:val="590C239B"/>
    <w:rsid w:val="5A65483A"/>
    <w:rsid w:val="5AB5594F"/>
    <w:rsid w:val="5D7720A4"/>
    <w:rsid w:val="5ED46C38"/>
    <w:rsid w:val="63023DC0"/>
    <w:rsid w:val="63112457"/>
    <w:rsid w:val="662366D4"/>
    <w:rsid w:val="67746F97"/>
    <w:rsid w:val="69A824EE"/>
    <w:rsid w:val="6AB74992"/>
    <w:rsid w:val="6B3909FC"/>
    <w:rsid w:val="6C825EB9"/>
    <w:rsid w:val="6D635F09"/>
    <w:rsid w:val="6E53335C"/>
    <w:rsid w:val="6FD82621"/>
    <w:rsid w:val="775317A0"/>
    <w:rsid w:val="792A11BD"/>
    <w:rsid w:val="7A151057"/>
    <w:rsid w:val="7A4C0AA4"/>
    <w:rsid w:val="7B9A6056"/>
    <w:rsid w:val="7D156C4C"/>
    <w:rsid w:val="7E9E08AA"/>
    <w:rsid w:val="7F1B5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9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  <w:style w:type="character" w:customStyle="1" w:styleId="9">
    <w:name w:val="标题 2 Char"/>
    <w:link w:val="3"/>
    <w:qFormat/>
    <w:uiPriority w:val="0"/>
    <w:rPr>
      <w:rFonts w:ascii="Arial" w:hAnsi="Arial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../NUL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2021-09-15T06:14:00Z</dcterms:created>
  <dc:creator>acer</dc:creator>
  <cp:lastModifiedBy>Leenderson</cp:lastModifiedBy>
  <dcterms:modified xsi:type="dcterms:W3CDTF">2021-09-17T07:56:51Z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80479EFB17514C06A04C24205AE75629</vt:lpwstr>
  </property>
</Properties>
</file>